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5E" w:rsidRPr="00CB5CD9" w:rsidRDefault="007D135E" w:rsidP="007D135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B5CD9" w:rsidRPr="00CB5CD9" w:rsidRDefault="00CB5CD9" w:rsidP="007D135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D135E" w:rsidRDefault="001D6375" w:rsidP="002C11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35E">
        <w:rPr>
          <w:rFonts w:ascii="Times New Roman" w:hAnsi="Times New Roman" w:cs="Times New Roman"/>
          <w:sz w:val="24"/>
          <w:szCs w:val="24"/>
        </w:rPr>
        <w:t>Kedves Testvérek!</w:t>
      </w:r>
    </w:p>
    <w:p w:rsidR="001D6375" w:rsidRPr="007D135E" w:rsidRDefault="001D6375" w:rsidP="002C111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35E">
        <w:rPr>
          <w:rFonts w:ascii="Times New Roman" w:hAnsi="Times New Roman" w:cs="Times New Roman"/>
          <w:sz w:val="24"/>
          <w:szCs w:val="24"/>
        </w:rPr>
        <w:t>Amikor kézbe veszitek ezt a füzetet, arra kérlek benneteket, hogy rendhagyó módon, „lentről, fölfelé” olvassátok. Nem a sorkövetésre gondolok, hanem a lelkületre, a hozzáállásra.</w:t>
      </w:r>
    </w:p>
    <w:p w:rsidR="001D6375" w:rsidRPr="007D135E" w:rsidRDefault="001D6375" w:rsidP="007D135E">
      <w:pPr>
        <w:jc w:val="both"/>
        <w:rPr>
          <w:rFonts w:ascii="Times New Roman" w:hAnsi="Times New Roman" w:cs="Times New Roman"/>
          <w:sz w:val="24"/>
          <w:szCs w:val="24"/>
        </w:rPr>
      </w:pPr>
      <w:r w:rsidRPr="007D135E">
        <w:rPr>
          <w:rFonts w:ascii="Times New Roman" w:hAnsi="Times New Roman" w:cs="Times New Roman"/>
          <w:sz w:val="24"/>
          <w:szCs w:val="24"/>
        </w:rPr>
        <w:t xml:space="preserve">Jézus feltámadásának története így talál rá </w:t>
      </w:r>
      <w:r w:rsidR="007D135E">
        <w:rPr>
          <w:rFonts w:ascii="Times New Roman" w:hAnsi="Times New Roman" w:cs="Times New Roman"/>
          <w:sz w:val="24"/>
          <w:szCs w:val="24"/>
        </w:rPr>
        <w:t xml:space="preserve">ugyanis </w:t>
      </w:r>
      <w:r w:rsidRPr="007D135E">
        <w:rPr>
          <w:rFonts w:ascii="Times New Roman" w:hAnsi="Times New Roman" w:cs="Times New Roman"/>
          <w:sz w:val="24"/>
          <w:szCs w:val="24"/>
        </w:rPr>
        <w:t>a tanítványokra. A sírba tekintenek</w:t>
      </w:r>
      <w:r w:rsidR="007D135E">
        <w:rPr>
          <w:rFonts w:ascii="Times New Roman" w:hAnsi="Times New Roman" w:cs="Times New Roman"/>
          <w:sz w:val="24"/>
          <w:szCs w:val="24"/>
        </w:rPr>
        <w:t>:</w:t>
      </w:r>
      <w:r w:rsidRPr="007D135E">
        <w:rPr>
          <w:rFonts w:ascii="Times New Roman" w:hAnsi="Times New Roman" w:cs="Times New Roman"/>
          <w:sz w:val="24"/>
          <w:szCs w:val="24"/>
        </w:rPr>
        <w:t xml:space="preserve"> gyász, félelem és szégyen kavarog bennük. Aztán jön a hír, a találkozás</w:t>
      </w:r>
      <w:r w:rsidR="007C7487" w:rsidRPr="007D135E">
        <w:rPr>
          <w:rFonts w:ascii="Times New Roman" w:hAnsi="Times New Roman" w:cs="Times New Roman"/>
          <w:sz w:val="24"/>
          <w:szCs w:val="24"/>
        </w:rPr>
        <w:t xml:space="preserve"> az élő Úrral, és többé semmi nem ugyanaz, mint ami előtte volt. A halálból élet, az átokból üdvösség lesz. </w:t>
      </w:r>
    </w:p>
    <w:p w:rsidR="00147A24" w:rsidRPr="007D135E" w:rsidRDefault="007C7487" w:rsidP="007D135E">
      <w:pPr>
        <w:jc w:val="both"/>
        <w:rPr>
          <w:rFonts w:ascii="Times New Roman" w:hAnsi="Times New Roman" w:cs="Times New Roman"/>
          <w:sz w:val="24"/>
          <w:szCs w:val="24"/>
        </w:rPr>
      </w:pPr>
      <w:r w:rsidRPr="007D135E">
        <w:rPr>
          <w:rFonts w:ascii="Times New Roman" w:hAnsi="Times New Roman" w:cs="Times New Roman"/>
          <w:sz w:val="24"/>
          <w:szCs w:val="24"/>
        </w:rPr>
        <w:t xml:space="preserve">Ezt a füzetet a zsinat </w:t>
      </w:r>
      <w:r w:rsidR="007D135E" w:rsidRPr="007D135E">
        <w:rPr>
          <w:rFonts w:ascii="Times New Roman" w:hAnsi="Times New Roman" w:cs="Times New Roman"/>
          <w:sz w:val="24"/>
          <w:szCs w:val="24"/>
        </w:rPr>
        <w:t>által létrehozott bizottság</w:t>
      </w:r>
      <w:r w:rsidRPr="007D135E">
        <w:rPr>
          <w:rFonts w:ascii="Times New Roman" w:hAnsi="Times New Roman" w:cs="Times New Roman"/>
          <w:sz w:val="24"/>
          <w:szCs w:val="24"/>
        </w:rPr>
        <w:t xml:space="preserve"> készítette és adja egyházunk valamennyi gyülekezetének kezébe</w:t>
      </w:r>
      <w:r w:rsidR="00E0233F" w:rsidRPr="007D135E">
        <w:rPr>
          <w:rFonts w:ascii="Times New Roman" w:hAnsi="Times New Roman" w:cs="Times New Roman"/>
          <w:sz w:val="24"/>
          <w:szCs w:val="24"/>
        </w:rPr>
        <w:t>, mandátumának megfelelően</w:t>
      </w:r>
      <w:r w:rsidRPr="007D135E">
        <w:rPr>
          <w:rFonts w:ascii="Times New Roman" w:hAnsi="Times New Roman" w:cs="Times New Roman"/>
          <w:sz w:val="24"/>
          <w:szCs w:val="24"/>
        </w:rPr>
        <w:t>. Az irány: föntről lefelé. De</w:t>
      </w:r>
      <w:r w:rsidR="00185DAC" w:rsidRPr="007D135E">
        <w:rPr>
          <w:rFonts w:ascii="Times New Roman" w:hAnsi="Times New Roman" w:cs="Times New Roman"/>
          <w:sz w:val="24"/>
          <w:szCs w:val="24"/>
        </w:rPr>
        <w:t xml:space="preserve"> csak formailag. Mert aki belelapoz, látni fogja, hogy ez nem egy „szabályrendelet”, aminek engedelmeskedni kell, hanem </w:t>
      </w:r>
      <w:r w:rsidR="004D094A" w:rsidRPr="007D135E">
        <w:rPr>
          <w:rFonts w:ascii="Times New Roman" w:hAnsi="Times New Roman" w:cs="Times New Roman"/>
          <w:sz w:val="24"/>
          <w:szCs w:val="24"/>
        </w:rPr>
        <w:t>egy segéd</w:t>
      </w:r>
      <w:r w:rsidR="00185DAC" w:rsidRPr="007D135E">
        <w:rPr>
          <w:rFonts w:ascii="Times New Roman" w:hAnsi="Times New Roman" w:cs="Times New Roman"/>
          <w:sz w:val="24"/>
          <w:szCs w:val="24"/>
        </w:rPr>
        <w:t>eszköz, ami által a gyülekezetek – az ország összes református gyülekezete egyszerre! - ráébredhet</w:t>
      </w:r>
      <w:r w:rsidR="00CB5CD9">
        <w:rPr>
          <w:rFonts w:ascii="Times New Roman" w:hAnsi="Times New Roman" w:cs="Times New Roman"/>
          <w:sz w:val="24"/>
          <w:szCs w:val="24"/>
        </w:rPr>
        <w:t>nek</w:t>
      </w:r>
      <w:r w:rsidR="00185DAC" w:rsidRPr="007D135E">
        <w:rPr>
          <w:rFonts w:ascii="Times New Roman" w:hAnsi="Times New Roman" w:cs="Times New Roman"/>
          <w:sz w:val="24"/>
          <w:szCs w:val="24"/>
        </w:rPr>
        <w:t xml:space="preserve"> saját szerep</w:t>
      </w:r>
      <w:r w:rsidR="00CB5CD9">
        <w:rPr>
          <w:rFonts w:ascii="Times New Roman" w:hAnsi="Times New Roman" w:cs="Times New Roman"/>
          <w:sz w:val="24"/>
          <w:szCs w:val="24"/>
        </w:rPr>
        <w:t>ük</w:t>
      </w:r>
      <w:r w:rsidR="00185DAC" w:rsidRPr="007D135E">
        <w:rPr>
          <w:rFonts w:ascii="Times New Roman" w:hAnsi="Times New Roman" w:cs="Times New Roman"/>
          <w:sz w:val="24"/>
          <w:szCs w:val="24"/>
        </w:rPr>
        <w:t>re és küldetés</w:t>
      </w:r>
      <w:r w:rsidR="00CB5CD9">
        <w:rPr>
          <w:rFonts w:ascii="Times New Roman" w:hAnsi="Times New Roman" w:cs="Times New Roman"/>
          <w:sz w:val="24"/>
          <w:szCs w:val="24"/>
        </w:rPr>
        <w:t>ük</w:t>
      </w:r>
      <w:r w:rsidR="00185DAC" w:rsidRPr="007D135E">
        <w:rPr>
          <w:rFonts w:ascii="Times New Roman" w:hAnsi="Times New Roman" w:cs="Times New Roman"/>
          <w:sz w:val="24"/>
          <w:szCs w:val="24"/>
        </w:rPr>
        <w:t>re.</w:t>
      </w:r>
      <w:r w:rsidR="00147A24" w:rsidRPr="007D135E">
        <w:rPr>
          <w:rFonts w:ascii="Times New Roman" w:hAnsi="Times New Roman" w:cs="Times New Roman"/>
          <w:sz w:val="24"/>
          <w:szCs w:val="24"/>
        </w:rPr>
        <w:t xml:space="preserve"> Ha ez megtörténik, akkor egyházunk úgy újul meg, mint azon a Húsvéton a tanítványi kör: egyesével</w:t>
      </w:r>
      <w:r w:rsidR="00185DAC" w:rsidRPr="007D135E">
        <w:rPr>
          <w:rFonts w:ascii="Times New Roman" w:hAnsi="Times New Roman" w:cs="Times New Roman"/>
          <w:sz w:val="24"/>
          <w:szCs w:val="24"/>
        </w:rPr>
        <w:t xml:space="preserve"> </w:t>
      </w:r>
      <w:r w:rsidR="00147A24" w:rsidRPr="007D135E">
        <w:rPr>
          <w:rFonts w:ascii="Times New Roman" w:hAnsi="Times New Roman" w:cs="Times New Roman"/>
          <w:sz w:val="24"/>
          <w:szCs w:val="24"/>
        </w:rPr>
        <w:t xml:space="preserve">és mégis közösségben. Az irány: lentről fölfelé. </w:t>
      </w:r>
    </w:p>
    <w:p w:rsidR="00BF46DD" w:rsidRPr="007D135E" w:rsidRDefault="007D135E" w:rsidP="007D13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„Lentről</w:t>
      </w:r>
      <w:r w:rsidR="00D94B79" w:rsidRPr="007D135E">
        <w:rPr>
          <w:rFonts w:ascii="Times New Roman" w:hAnsi="Times New Roman" w:cs="Times New Roman"/>
          <w:sz w:val="24"/>
          <w:szCs w:val="24"/>
        </w:rPr>
        <w:t xml:space="preserve"> fölfelé” olvasni alázatot jelent. A kegyelemre és a testvéri közösségre szorultságunk </w:t>
      </w:r>
      <w:r w:rsidR="00E0193D" w:rsidRPr="007D135E">
        <w:rPr>
          <w:rFonts w:ascii="Times New Roman" w:hAnsi="Times New Roman" w:cs="Times New Roman"/>
          <w:sz w:val="24"/>
          <w:szCs w:val="24"/>
        </w:rPr>
        <w:t xml:space="preserve">vállalását. Aki így veszi kézbe ezt a füzetet, az nem teszi félre olvasás nélkül </w:t>
      </w:r>
      <w:r w:rsidR="00D94B79" w:rsidRPr="007D135E">
        <w:rPr>
          <w:rFonts w:ascii="Times New Roman" w:hAnsi="Times New Roman" w:cs="Times New Roman"/>
          <w:sz w:val="24"/>
          <w:szCs w:val="24"/>
        </w:rPr>
        <w:t>az „egyházi jövőkép” kifejezés</w:t>
      </w:r>
      <w:r w:rsidR="00E0193D" w:rsidRPr="007D135E">
        <w:rPr>
          <w:rFonts w:ascii="Times New Roman" w:hAnsi="Times New Roman" w:cs="Times New Roman"/>
          <w:sz w:val="24"/>
          <w:szCs w:val="24"/>
        </w:rPr>
        <w:t xml:space="preserve"> láttán, </w:t>
      </w:r>
      <w:r w:rsidR="00D94B79" w:rsidRPr="007D135E">
        <w:rPr>
          <w:rFonts w:ascii="Times New Roman" w:hAnsi="Times New Roman" w:cs="Times New Roman"/>
          <w:sz w:val="24"/>
          <w:szCs w:val="24"/>
        </w:rPr>
        <w:t xml:space="preserve">mondván, „ha már a címe is idegen, milyen lehet a tartalma?”.  </w:t>
      </w:r>
      <w:r w:rsidR="00E0193D" w:rsidRPr="007D135E">
        <w:rPr>
          <w:rFonts w:ascii="Times New Roman" w:hAnsi="Times New Roman" w:cs="Times New Roman"/>
          <w:sz w:val="24"/>
          <w:szCs w:val="24"/>
        </w:rPr>
        <w:t xml:space="preserve">Aki alázattal olvassa, az nem tér ki a világgal való nyílt beszélgetés elől, </w:t>
      </w:r>
      <w:r w:rsidR="00BF46DD" w:rsidRPr="007D135E">
        <w:rPr>
          <w:rFonts w:ascii="Times New Roman" w:hAnsi="Times New Roman" w:cs="Times New Roman"/>
          <w:sz w:val="24"/>
          <w:szCs w:val="24"/>
        </w:rPr>
        <w:t xml:space="preserve">mondjuk </w:t>
      </w:r>
      <w:r w:rsidR="00E0193D" w:rsidRPr="007D135E">
        <w:rPr>
          <w:rFonts w:ascii="Times New Roman" w:hAnsi="Times New Roman" w:cs="Times New Roman"/>
          <w:sz w:val="24"/>
          <w:szCs w:val="24"/>
        </w:rPr>
        <w:t>azzal az ürüggyel, hogy „ez személyiségi jogokat sért”, hanem őszintén megvallja félelmét és alkalmatlanságát erre. Aki alázattal olvas, az nem tolja el magától a felelősséget, mondván, hogy „honnan tudjam mi lesz öt év múlva?”</w:t>
      </w:r>
      <w:r w:rsidR="004D094A" w:rsidRPr="007D135E">
        <w:rPr>
          <w:rFonts w:ascii="Times New Roman" w:hAnsi="Times New Roman" w:cs="Times New Roman"/>
          <w:sz w:val="24"/>
          <w:szCs w:val="24"/>
        </w:rPr>
        <w:t>, hanem megvallja kishitűségét és reménytelenségét.</w:t>
      </w:r>
      <w:r w:rsidR="00E0193D" w:rsidRPr="007D135E">
        <w:rPr>
          <w:rFonts w:ascii="Times New Roman" w:hAnsi="Times New Roman" w:cs="Times New Roman"/>
          <w:sz w:val="24"/>
          <w:szCs w:val="24"/>
        </w:rPr>
        <w:t xml:space="preserve"> </w:t>
      </w:r>
      <w:r w:rsidR="004D094A" w:rsidRPr="007D135E">
        <w:rPr>
          <w:rFonts w:ascii="Times New Roman" w:hAnsi="Times New Roman" w:cs="Times New Roman"/>
          <w:sz w:val="24"/>
          <w:szCs w:val="24"/>
        </w:rPr>
        <w:t>Csak aki vállalja, hogy „lent”</w:t>
      </w:r>
      <w:r w:rsidR="00E0233F" w:rsidRPr="007D135E">
        <w:rPr>
          <w:rFonts w:ascii="Times New Roman" w:hAnsi="Times New Roman" w:cs="Times New Roman"/>
          <w:sz w:val="24"/>
          <w:szCs w:val="24"/>
        </w:rPr>
        <w:t xml:space="preserve"> van, tapasztalhatja meg az Úr szavának igazságát: „</w:t>
      </w:r>
      <w:r w:rsidR="004D094A" w:rsidRPr="007D135E">
        <w:rPr>
          <w:rFonts w:ascii="Times New Roman" w:hAnsi="Times New Roman" w:cs="Times New Roman"/>
          <w:sz w:val="24"/>
          <w:szCs w:val="24"/>
        </w:rPr>
        <w:t>aki magát megalázza, felmagasztaltatik</w:t>
      </w:r>
      <w:r w:rsidR="00E0233F" w:rsidRPr="007D135E">
        <w:rPr>
          <w:rFonts w:ascii="Times New Roman" w:hAnsi="Times New Roman" w:cs="Times New Roman"/>
          <w:sz w:val="24"/>
          <w:szCs w:val="24"/>
        </w:rPr>
        <w:t>”</w:t>
      </w:r>
      <w:r w:rsidR="00E0193D" w:rsidRPr="007D135E">
        <w:rPr>
          <w:rFonts w:ascii="Times New Roman" w:hAnsi="Times New Roman" w:cs="Times New Roman"/>
          <w:sz w:val="24"/>
          <w:szCs w:val="24"/>
        </w:rPr>
        <w:t>.</w:t>
      </w:r>
      <w:r w:rsidR="00E0233F" w:rsidRPr="007D135E">
        <w:rPr>
          <w:rFonts w:ascii="Times New Roman" w:hAnsi="Times New Roman" w:cs="Times New Roman"/>
          <w:sz w:val="24"/>
          <w:szCs w:val="24"/>
        </w:rPr>
        <w:t xml:space="preserve"> </w:t>
      </w:r>
      <w:r w:rsidR="00655F31" w:rsidRPr="007D135E">
        <w:rPr>
          <w:rFonts w:ascii="Times New Roman" w:hAnsi="Times New Roman" w:cs="Times New Roman"/>
          <w:sz w:val="24"/>
          <w:szCs w:val="24"/>
        </w:rPr>
        <w:t>H</w:t>
      </w:r>
      <w:r w:rsidR="005B25E1" w:rsidRPr="007D135E">
        <w:rPr>
          <w:rFonts w:ascii="Times New Roman" w:hAnsi="Times New Roman" w:cs="Times New Roman"/>
          <w:sz w:val="24"/>
          <w:szCs w:val="24"/>
        </w:rPr>
        <w:t xml:space="preserve">ívlak </w:t>
      </w:r>
      <w:r w:rsidR="00655F31" w:rsidRPr="007D135E">
        <w:rPr>
          <w:rFonts w:ascii="Times New Roman" w:hAnsi="Times New Roman" w:cs="Times New Roman"/>
          <w:sz w:val="24"/>
          <w:szCs w:val="24"/>
        </w:rPr>
        <w:t xml:space="preserve">tehát </w:t>
      </w:r>
      <w:r w:rsidR="005B25E1" w:rsidRPr="007D135E">
        <w:rPr>
          <w:rFonts w:ascii="Times New Roman" w:hAnsi="Times New Roman" w:cs="Times New Roman"/>
          <w:sz w:val="24"/>
          <w:szCs w:val="24"/>
        </w:rPr>
        <w:t>benneteket, hogy gyülekezeteink közösségébe</w:t>
      </w:r>
      <w:r w:rsidR="00BF46DD" w:rsidRPr="007D135E">
        <w:rPr>
          <w:rFonts w:ascii="Times New Roman" w:hAnsi="Times New Roman" w:cs="Times New Roman"/>
          <w:sz w:val="24"/>
          <w:szCs w:val="24"/>
        </w:rPr>
        <w:t>n,</w:t>
      </w:r>
      <w:r w:rsidR="005B25E1" w:rsidRPr="007D135E">
        <w:rPr>
          <w:rFonts w:ascii="Times New Roman" w:hAnsi="Times New Roman" w:cs="Times New Roman"/>
          <w:sz w:val="24"/>
          <w:szCs w:val="24"/>
        </w:rPr>
        <w:t xml:space="preserve"> együtt álljunk az értünk meghalt és feltámadt Úr elé, őszintén megvallva, hogy hogyan állunk a tőle kapott missziói küldetésünkkel, és hogy egyházunk kialakult rendje </w:t>
      </w:r>
      <w:r w:rsidR="00BF46DD" w:rsidRPr="007D135E">
        <w:rPr>
          <w:rFonts w:ascii="Times New Roman" w:hAnsi="Times New Roman" w:cs="Times New Roman"/>
          <w:sz w:val="24"/>
          <w:szCs w:val="24"/>
        </w:rPr>
        <w:t xml:space="preserve">ezt </w:t>
      </w:r>
      <w:r w:rsidR="00A14714" w:rsidRPr="007D135E">
        <w:rPr>
          <w:rFonts w:ascii="Times New Roman" w:hAnsi="Times New Roman" w:cs="Times New Roman"/>
          <w:sz w:val="24"/>
          <w:szCs w:val="24"/>
        </w:rPr>
        <w:t xml:space="preserve">mennyiben </w:t>
      </w:r>
      <w:r w:rsidR="00BF46DD" w:rsidRPr="007D135E">
        <w:rPr>
          <w:rFonts w:ascii="Times New Roman" w:hAnsi="Times New Roman" w:cs="Times New Roman"/>
          <w:sz w:val="24"/>
          <w:szCs w:val="24"/>
        </w:rPr>
        <w:t>segíti, vagy hátráltatja.</w:t>
      </w:r>
    </w:p>
    <w:p w:rsidR="008C1849" w:rsidRDefault="00BF46DD" w:rsidP="008C1849">
      <w:pPr>
        <w:jc w:val="both"/>
        <w:rPr>
          <w:rFonts w:ascii="Times New Roman" w:hAnsi="Times New Roman" w:cs="Times New Roman"/>
          <w:sz w:val="24"/>
          <w:szCs w:val="24"/>
        </w:rPr>
      </w:pPr>
      <w:r w:rsidRPr="007D135E">
        <w:rPr>
          <w:rFonts w:ascii="Times New Roman" w:hAnsi="Times New Roman" w:cs="Times New Roman"/>
          <w:sz w:val="24"/>
          <w:szCs w:val="24"/>
        </w:rPr>
        <w:t>Isten adj</w:t>
      </w:r>
      <w:r w:rsidR="00655F31" w:rsidRPr="007D135E">
        <w:rPr>
          <w:rFonts w:ascii="Times New Roman" w:hAnsi="Times New Roman" w:cs="Times New Roman"/>
          <w:sz w:val="24"/>
          <w:szCs w:val="24"/>
        </w:rPr>
        <w:t xml:space="preserve">on bátor </w:t>
      </w:r>
      <w:r w:rsidR="00CB5CD9">
        <w:rPr>
          <w:rFonts w:ascii="Times New Roman" w:hAnsi="Times New Roman" w:cs="Times New Roman"/>
          <w:sz w:val="24"/>
          <w:szCs w:val="24"/>
        </w:rPr>
        <w:t>l</w:t>
      </w:r>
      <w:r w:rsidRPr="007D135E">
        <w:rPr>
          <w:rFonts w:ascii="Times New Roman" w:hAnsi="Times New Roman" w:cs="Times New Roman"/>
          <w:sz w:val="24"/>
          <w:szCs w:val="24"/>
        </w:rPr>
        <w:t xml:space="preserve">elket </w:t>
      </w:r>
      <w:r w:rsidR="00655F31" w:rsidRPr="007D135E">
        <w:rPr>
          <w:rFonts w:ascii="Times New Roman" w:hAnsi="Times New Roman" w:cs="Times New Roman"/>
          <w:sz w:val="24"/>
          <w:szCs w:val="24"/>
        </w:rPr>
        <w:t xml:space="preserve">egyházunk valamennyi gyülekezetének </w:t>
      </w:r>
      <w:r w:rsidR="00A14714" w:rsidRPr="007D135E">
        <w:rPr>
          <w:rFonts w:ascii="Times New Roman" w:hAnsi="Times New Roman" w:cs="Times New Roman"/>
          <w:sz w:val="24"/>
          <w:szCs w:val="24"/>
        </w:rPr>
        <w:t xml:space="preserve">a </w:t>
      </w:r>
      <w:r w:rsidR="00655F31" w:rsidRPr="007D135E">
        <w:rPr>
          <w:rFonts w:ascii="Times New Roman" w:hAnsi="Times New Roman" w:cs="Times New Roman"/>
          <w:sz w:val="24"/>
          <w:szCs w:val="24"/>
        </w:rPr>
        <w:t>szemb</w:t>
      </w:r>
      <w:r w:rsidR="00A14714" w:rsidRPr="007D135E">
        <w:rPr>
          <w:rFonts w:ascii="Times New Roman" w:hAnsi="Times New Roman" w:cs="Times New Roman"/>
          <w:sz w:val="24"/>
          <w:szCs w:val="24"/>
        </w:rPr>
        <w:t>enézésre és a cselekvésre, hogy megtapasztalhassuk, az Úr él és közöttünk van!</w:t>
      </w:r>
    </w:p>
    <w:p w:rsidR="002C1113" w:rsidRDefault="002C1113" w:rsidP="00CB5CD9">
      <w:pPr>
        <w:rPr>
          <w:rFonts w:ascii="Times New Roman" w:hAnsi="Times New Roman" w:cs="Times New Roman"/>
          <w:sz w:val="24"/>
          <w:szCs w:val="24"/>
        </w:rPr>
      </w:pPr>
    </w:p>
    <w:p w:rsidR="007D135E" w:rsidRDefault="00A14714" w:rsidP="00CB5CD9">
      <w:pPr>
        <w:rPr>
          <w:rFonts w:ascii="Times New Roman" w:hAnsi="Times New Roman" w:cs="Times New Roman"/>
          <w:sz w:val="24"/>
          <w:szCs w:val="24"/>
        </w:rPr>
      </w:pPr>
      <w:r w:rsidRPr="007D135E">
        <w:rPr>
          <w:rFonts w:ascii="Times New Roman" w:hAnsi="Times New Roman" w:cs="Times New Roman"/>
          <w:sz w:val="24"/>
          <w:szCs w:val="24"/>
        </w:rPr>
        <w:t>Szigetszentmiklós, 2013. március 21.</w:t>
      </w:r>
    </w:p>
    <w:p w:rsidR="007D135E" w:rsidRDefault="002C1113" w:rsidP="002C1113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Testvéri szeretettel,</w:t>
      </w:r>
      <w:r w:rsidR="007D135E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 wp14:anchorId="014473FA" wp14:editId="3A21F6B1">
            <wp:simplePos x="0" y="0"/>
            <wp:positionH relativeFrom="column">
              <wp:posOffset>3688080</wp:posOffset>
            </wp:positionH>
            <wp:positionV relativeFrom="paragraph">
              <wp:posOffset>118745</wp:posOffset>
            </wp:positionV>
            <wp:extent cx="1527810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1277" y="21000"/>
                <wp:lineTo x="21277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mathy_aláírá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714" w:rsidRPr="007D135E" w:rsidRDefault="00A14714" w:rsidP="007D135E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D135E">
        <w:rPr>
          <w:rFonts w:ascii="Times New Roman" w:hAnsi="Times New Roman" w:cs="Times New Roman"/>
          <w:sz w:val="24"/>
          <w:szCs w:val="24"/>
        </w:rPr>
        <w:t>Harmathy</w:t>
      </w:r>
      <w:proofErr w:type="spellEnd"/>
      <w:r w:rsidRPr="007D135E">
        <w:rPr>
          <w:rFonts w:ascii="Times New Roman" w:hAnsi="Times New Roman" w:cs="Times New Roman"/>
          <w:sz w:val="24"/>
          <w:szCs w:val="24"/>
        </w:rPr>
        <w:t xml:space="preserve"> András</w:t>
      </w:r>
    </w:p>
    <w:p w:rsidR="007C7487" w:rsidRPr="007D135E" w:rsidRDefault="00A14714" w:rsidP="007D135E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7D135E">
        <w:rPr>
          <w:rFonts w:ascii="Times New Roman" w:hAnsi="Times New Roman" w:cs="Times New Roman"/>
          <w:sz w:val="24"/>
          <w:szCs w:val="24"/>
        </w:rPr>
        <w:t>Egyházi Jövőkép Bizottság eln</w:t>
      </w:r>
      <w:bookmarkStart w:id="0" w:name="_GoBack"/>
      <w:bookmarkEnd w:id="0"/>
      <w:r w:rsidRPr="007D135E">
        <w:rPr>
          <w:rFonts w:ascii="Times New Roman" w:hAnsi="Times New Roman" w:cs="Times New Roman"/>
          <w:sz w:val="24"/>
          <w:szCs w:val="24"/>
        </w:rPr>
        <w:t>öke</w:t>
      </w:r>
      <w:r w:rsidR="00147A24" w:rsidRPr="007D135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C7487" w:rsidRPr="007D135E" w:rsidSect="00CB5CD9">
      <w:headerReference w:type="default" r:id="rId9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445" w:rsidRDefault="00E77445" w:rsidP="007D135E">
      <w:pPr>
        <w:spacing w:after="0" w:line="240" w:lineRule="auto"/>
      </w:pPr>
      <w:r>
        <w:separator/>
      </w:r>
    </w:p>
  </w:endnote>
  <w:endnote w:type="continuationSeparator" w:id="0">
    <w:p w:rsidR="00E77445" w:rsidRDefault="00E77445" w:rsidP="007D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445" w:rsidRDefault="00E77445" w:rsidP="007D135E">
      <w:pPr>
        <w:spacing w:after="0" w:line="240" w:lineRule="auto"/>
      </w:pPr>
      <w:r>
        <w:separator/>
      </w:r>
    </w:p>
  </w:footnote>
  <w:footnote w:type="continuationSeparator" w:id="0">
    <w:p w:rsidR="00E77445" w:rsidRDefault="00E77445" w:rsidP="007D1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CD9" w:rsidRPr="007D135E" w:rsidRDefault="00CB5CD9">
    <w:pPr>
      <w:pStyle w:val="lfej"/>
      <w:rPr>
        <w:rFonts w:cs="Aharoni"/>
      </w:rPr>
    </w:pPr>
    <w:r>
      <w:rPr>
        <w:noProof/>
        <w:lang w:eastAsia="hu-HU"/>
      </w:rPr>
      <w:drawing>
        <wp:inline distT="0" distB="0" distL="0" distR="0" wp14:anchorId="7442D9C4" wp14:editId="43A937ED">
          <wp:extent cx="995327" cy="768096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363" cy="768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D36586" wp14:editId="41EAAB22">
              <wp:simplePos x="0" y="0"/>
              <wp:positionH relativeFrom="column">
                <wp:posOffset>2160270</wp:posOffset>
              </wp:positionH>
              <wp:positionV relativeFrom="paragraph">
                <wp:posOffset>3175</wp:posOffset>
              </wp:positionV>
              <wp:extent cx="2377440" cy="2263775"/>
              <wp:effectExtent l="0" t="0" r="41910" b="34290"/>
              <wp:wrapSquare wrapText="bothSides"/>
              <wp:docPr id="38" name="Téglalap 3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77440" cy="2263775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  <a:miter lim="800000"/>
                        <a:headEnd/>
                        <a:tailEnd/>
                      </a:ln>
                      <a:effectLst>
                        <a:outerShdw dist="107763" dir="2700000" sx="101000" sy="101000" algn="ctr" rotWithShape="0">
                          <a:srgbClr val="2F6EBE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B5CD9" w:rsidRPr="007D135E" w:rsidRDefault="00CB5CD9" w:rsidP="007D135E">
                          <w:pPr>
                            <w:pBdr>
                              <w:top w:val="single" w:sz="4" w:space="10" w:color="A7BFDE" w:themeColor="accent1" w:themeTint="7F"/>
                              <w:bottom w:val="single" w:sz="4" w:space="10" w:color="A7BFDE" w:themeColor="accent1" w:themeTint="7F"/>
                            </w:pBdr>
                            <w:spacing w:after="0"/>
                            <w:jc w:val="center"/>
                            <w:rPr>
                              <w:rFonts w:cs="Aharoni"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7D135E">
                            <w:rPr>
                              <w:rFonts w:cs="Aharoni"/>
                              <w:i/>
                              <w:iCs/>
                              <w:sz w:val="28"/>
                              <w:szCs w:val="28"/>
                            </w:rPr>
                            <w:t>Egyházi Jövőkép Bizottság</w:t>
                          </w:r>
                        </w:p>
                        <w:p w:rsidR="00CB5CD9" w:rsidRPr="007D135E" w:rsidRDefault="00CB5CD9" w:rsidP="007D135E">
                          <w:pPr>
                            <w:pBdr>
                              <w:top w:val="single" w:sz="4" w:space="10" w:color="A7BFDE" w:themeColor="accent1" w:themeTint="7F"/>
                              <w:bottom w:val="single" w:sz="4" w:space="10" w:color="A7BFDE" w:themeColor="accent1" w:themeTint="7F"/>
                            </w:pBdr>
                            <w:spacing w:after="0"/>
                            <w:jc w:val="center"/>
                            <w:rPr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7D135E"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>ejb@reformatus.hu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Téglalap 386" o:spid="_x0000_s1026" style="position:absolute;margin-left:170.1pt;margin-top:.25pt;width:187.2pt;height:178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" filled="f" stroked="f" strokeweight="1.5pt">
              <v:shadow on="t" type="perspective" color="#2f6ebe" opacity=".5" offset="6pt,6pt" matrix="66191f,,,66191f"/>
              <v:textbox style="mso-fit-shape-to-text:t" inset="0,0,0,0">
                <w:txbxContent>
                  <w:p w:rsidR="007D135E" w:rsidRPr="007D135E" w:rsidRDefault="007D135E" w:rsidP="007D135E">
                    <w:pPr>
                      <w:pBdr>
                        <w:top w:val="single" w:sz="4" w:space="10" w:color="A7BFDE" w:themeColor="accent1" w:themeTint="7F"/>
                        <w:bottom w:val="single" w:sz="4" w:space="10" w:color="A7BFDE" w:themeColor="accent1" w:themeTint="7F"/>
                      </w:pBdr>
                      <w:spacing w:after="0"/>
                      <w:jc w:val="center"/>
                      <w:rPr>
                        <w:rFonts w:cs="Aharoni"/>
                        <w:i/>
                        <w:iCs/>
                        <w:sz w:val="28"/>
                        <w:szCs w:val="28"/>
                      </w:rPr>
                    </w:pPr>
                    <w:r w:rsidRPr="007D135E">
                      <w:rPr>
                        <w:rFonts w:cs="Aharoni"/>
                        <w:i/>
                        <w:iCs/>
                        <w:sz w:val="28"/>
                        <w:szCs w:val="28"/>
                      </w:rPr>
                      <w:t>Egyházi Jövőkép Bizottság</w:t>
                    </w:r>
                  </w:p>
                  <w:p w:rsidR="007D135E" w:rsidRPr="007D135E" w:rsidRDefault="007D135E" w:rsidP="007D135E">
                    <w:pPr>
                      <w:pBdr>
                        <w:top w:val="single" w:sz="4" w:space="10" w:color="A7BFDE" w:themeColor="accent1" w:themeTint="7F"/>
                        <w:bottom w:val="single" w:sz="4" w:space="10" w:color="A7BFDE" w:themeColor="accent1" w:themeTint="7F"/>
                      </w:pBdr>
                      <w:spacing w:after="0"/>
                      <w:jc w:val="center"/>
                      <w:rPr>
                        <w:i/>
                        <w:iCs/>
                        <w:sz w:val="28"/>
                        <w:szCs w:val="28"/>
                      </w:rPr>
                    </w:pPr>
                    <w:r w:rsidRPr="007D135E">
                      <w:rPr>
                        <w:i/>
                        <w:iCs/>
                        <w:sz w:val="28"/>
                        <w:szCs w:val="28"/>
                      </w:rPr>
                      <w:t>ejb@reformatus.hu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75"/>
    <w:rsid w:val="00147A24"/>
    <w:rsid w:val="00185DAC"/>
    <w:rsid w:val="001D6375"/>
    <w:rsid w:val="002205C3"/>
    <w:rsid w:val="00233178"/>
    <w:rsid w:val="002C1113"/>
    <w:rsid w:val="004D094A"/>
    <w:rsid w:val="005B25E1"/>
    <w:rsid w:val="00655F31"/>
    <w:rsid w:val="006B46AB"/>
    <w:rsid w:val="00765A4F"/>
    <w:rsid w:val="007C7487"/>
    <w:rsid w:val="007D135E"/>
    <w:rsid w:val="008C1849"/>
    <w:rsid w:val="00A14714"/>
    <w:rsid w:val="00A82E28"/>
    <w:rsid w:val="00AB1CC1"/>
    <w:rsid w:val="00BF46DD"/>
    <w:rsid w:val="00CB5CD9"/>
    <w:rsid w:val="00D534C2"/>
    <w:rsid w:val="00D90E6E"/>
    <w:rsid w:val="00D94B79"/>
    <w:rsid w:val="00E0193D"/>
    <w:rsid w:val="00E0233F"/>
    <w:rsid w:val="00E77445"/>
    <w:rsid w:val="00EF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9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0E6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D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135E"/>
  </w:style>
  <w:style w:type="paragraph" w:styleId="llb">
    <w:name w:val="footer"/>
    <w:basedOn w:val="Norml"/>
    <w:link w:val="llbChar"/>
    <w:uiPriority w:val="99"/>
    <w:unhideWhenUsed/>
    <w:rsid w:val="007D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1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9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0E6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D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135E"/>
  </w:style>
  <w:style w:type="paragraph" w:styleId="llb">
    <w:name w:val="footer"/>
    <w:basedOn w:val="Norml"/>
    <w:link w:val="llbChar"/>
    <w:uiPriority w:val="99"/>
    <w:unhideWhenUsed/>
    <w:rsid w:val="007D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1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3EE28-4E99-4611-95E4-A0426BEF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Harcsapa</dc:creator>
  <cp:lastModifiedBy>a</cp:lastModifiedBy>
  <cp:revision>2</cp:revision>
  <cp:lastPrinted>2013-03-21T14:52:00Z</cp:lastPrinted>
  <dcterms:created xsi:type="dcterms:W3CDTF">2013-03-25T23:15:00Z</dcterms:created>
  <dcterms:modified xsi:type="dcterms:W3CDTF">2013-03-25T23:15:00Z</dcterms:modified>
</cp:coreProperties>
</file>