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5B" w:rsidRDefault="006535B4">
      <w:pPr>
        <w:pStyle w:val="Cm"/>
      </w:pPr>
      <w:bookmarkStart w:id="0" w:name="_GoBack"/>
      <w:bookmarkEnd w:id="0"/>
      <w:r>
        <w:t>2. Langham igehirdető műhely, 2018</w:t>
      </w:r>
    </w:p>
    <w:p w:rsidR="00773A5B" w:rsidRDefault="006535B4">
      <w:pPr>
        <w:jc w:val="center"/>
        <w:rPr>
          <w:i/>
          <w:color w:val="538135"/>
        </w:rPr>
      </w:pPr>
      <w:r>
        <w:rPr>
          <w:i/>
          <w:color w:val="538135"/>
        </w:rPr>
        <w:t xml:space="preserve">„Az igazi igehirdetés hidat ver a Biblia világa és a mai világ közt tátongó szakadék fölé, és egyszerre gyökerezik mindkettőben.” (John </w:t>
      </w:r>
      <w:proofErr w:type="spellStart"/>
      <w:r>
        <w:rPr>
          <w:i/>
          <w:color w:val="538135"/>
        </w:rPr>
        <w:t>Stott</w:t>
      </w:r>
      <w:proofErr w:type="spellEnd"/>
      <w:r>
        <w:rPr>
          <w:i/>
          <w:color w:val="538135"/>
        </w:rPr>
        <w:t>)</w:t>
      </w:r>
    </w:p>
    <w:p w:rsidR="00773A5B" w:rsidRDefault="00773A5B"/>
    <w:p w:rsidR="00773A5B" w:rsidRDefault="006535B4">
      <w:r>
        <w:rPr>
          <w:b/>
        </w:rPr>
        <w:t>Időpont</w:t>
      </w:r>
      <w:r w:rsidR="0027232F">
        <w:t>: 2018.03.07-10.</w:t>
      </w:r>
      <w:r>
        <w:t xml:space="preserve"> (szerda-szombat). Akik a 2017-es műhelyen nem vettek részt, azokat 2018.03.05-06-ra (hétfő-kedd) várjuk „pótműhelyre”</w:t>
      </w:r>
      <w:r w:rsidR="0027232F">
        <w:t xml:space="preserve">, amit </w:t>
      </w:r>
      <w:proofErr w:type="spellStart"/>
      <w:r w:rsidR="0027232F">
        <w:t>Harmathy</w:t>
      </w:r>
      <w:proofErr w:type="spellEnd"/>
      <w:r w:rsidR="0027232F">
        <w:t xml:space="preserve"> </w:t>
      </w:r>
      <w:proofErr w:type="spellStart"/>
      <w:r w:rsidR="0027232F">
        <w:t>Ágó</w:t>
      </w:r>
      <w:proofErr w:type="spellEnd"/>
      <w:r w:rsidR="0027232F">
        <w:t xml:space="preserve"> fog vezetni, ez utóbbi hétfőn reggel 10 órakor kezdődik.</w:t>
      </w:r>
    </w:p>
    <w:p w:rsidR="00773A5B" w:rsidRDefault="006535B4">
      <w:r>
        <w:rPr>
          <w:b/>
        </w:rPr>
        <w:t>Hely</w:t>
      </w:r>
      <w:r>
        <w:t xml:space="preserve">: </w:t>
      </w:r>
      <w:proofErr w:type="spellStart"/>
      <w:r>
        <w:t>Soli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Gloria</w:t>
      </w:r>
      <w:proofErr w:type="spellEnd"/>
      <w:r>
        <w:t xml:space="preserve"> református </w:t>
      </w:r>
      <w:r w:rsidR="0027232F">
        <w:t>konferenciaközpont (Balatonszárszó, Csárda utca 41.)</w:t>
      </w:r>
    </w:p>
    <w:p w:rsidR="00773A5B" w:rsidRDefault="006535B4">
      <w:pPr>
        <w:rPr>
          <w:color w:val="330000"/>
          <w:szCs w:val="24"/>
        </w:rPr>
      </w:pPr>
      <w:r>
        <w:rPr>
          <w:color w:val="330000"/>
          <w:szCs w:val="24"/>
        </w:rPr>
        <w:t>A konferencia nyelve a magyar lesz.</w:t>
      </w:r>
    </w:p>
    <w:p w:rsidR="00773A5B" w:rsidRDefault="00B72E9F">
      <w:pPr>
        <w:rPr>
          <w:rStyle w:val="Internet-hivatkozs"/>
        </w:rPr>
      </w:pPr>
      <w:hyperlink r:id="rId5">
        <w:r w:rsidR="006535B4">
          <w:rPr>
            <w:rStyle w:val="Internet-hivatkozs"/>
          </w:rPr>
          <w:t>www.sdghotel.hu</w:t>
        </w:r>
      </w:hyperlink>
    </w:p>
    <w:p w:rsidR="00773A5B" w:rsidRDefault="006535B4">
      <w:r>
        <w:rPr>
          <w:b/>
        </w:rPr>
        <w:t>Érkezés</w:t>
      </w:r>
      <w:r>
        <w:t xml:space="preserve">: </w:t>
      </w:r>
      <w:bookmarkStart w:id="1" w:name="__DdeLink__114_1427375585"/>
      <w:r>
        <w:t>márc</w:t>
      </w:r>
      <w:bookmarkEnd w:id="1"/>
      <w:r w:rsidR="0027232F">
        <w:t>. 6, 17 óráig (a pótműhely esetében márc.</w:t>
      </w:r>
      <w:r>
        <w:t xml:space="preserve"> 4, 17 óráig)</w:t>
      </w:r>
    </w:p>
    <w:p w:rsidR="00773A5B" w:rsidRDefault="006535B4">
      <w:r>
        <w:rPr>
          <w:b/>
        </w:rPr>
        <w:t>Távozás</w:t>
      </w:r>
      <w:r w:rsidR="0027232F">
        <w:t>: márc. 10.</w:t>
      </w:r>
      <w:r>
        <w:t>-én ebéd után</w:t>
      </w:r>
      <w:r w:rsidR="0027232F">
        <w:t xml:space="preserve"> </w:t>
      </w:r>
    </w:p>
    <w:p w:rsidR="00773A5B" w:rsidRDefault="006535B4">
      <w:r>
        <w:t>Isten Igéje élő és ható, és Isten Szentlelke Igéje révén végzi láthatatlan, de biztos munkáját. De hogyan hirdessük? Hogyan értelmezzük Isten Igéjét? Hogyan prédikáljunk különböző bibliai műfajokról?</w:t>
      </w:r>
    </w:p>
    <w:p w:rsidR="00773A5B" w:rsidRDefault="006535B4">
      <w:pPr>
        <w:pStyle w:val="Listaszerbekezds"/>
        <w:numPr>
          <w:ilvl w:val="0"/>
          <w:numId w:val="2"/>
        </w:numPr>
      </w:pPr>
      <w:r>
        <w:t>Elbeszélés</w:t>
      </w:r>
    </w:p>
    <w:p w:rsidR="00773A5B" w:rsidRDefault="006535B4">
      <w:pPr>
        <w:pStyle w:val="Listaszerbekezds"/>
        <w:numPr>
          <w:ilvl w:val="0"/>
          <w:numId w:val="2"/>
        </w:numPr>
      </w:pPr>
      <w:r>
        <w:t>Példázat</w:t>
      </w:r>
    </w:p>
    <w:p w:rsidR="00773A5B" w:rsidRDefault="006535B4">
      <w:pPr>
        <w:pStyle w:val="Listaszerbekezds"/>
        <w:numPr>
          <w:ilvl w:val="0"/>
          <w:numId w:val="2"/>
        </w:numPr>
      </w:pPr>
      <w:r>
        <w:t>Prófécia</w:t>
      </w:r>
    </w:p>
    <w:p w:rsidR="00773A5B" w:rsidRDefault="006535B4">
      <w:pPr>
        <w:pStyle w:val="Listaszerbekezds"/>
        <w:numPr>
          <w:ilvl w:val="0"/>
          <w:numId w:val="2"/>
        </w:numPr>
      </w:pPr>
      <w:proofErr w:type="spellStart"/>
      <w:r>
        <w:t>Apokaliptika</w:t>
      </w:r>
      <w:proofErr w:type="spellEnd"/>
    </w:p>
    <w:p w:rsidR="00773A5B" w:rsidRDefault="006535B4">
      <w:pPr>
        <w:pStyle w:val="Listaszerbekezds"/>
        <w:numPr>
          <w:ilvl w:val="0"/>
          <w:numId w:val="2"/>
        </w:numPr>
      </w:pPr>
      <w:r>
        <w:t>Zsoltár</w:t>
      </w:r>
    </w:p>
    <w:p w:rsidR="00773A5B" w:rsidRDefault="006535B4">
      <w:pPr>
        <w:pStyle w:val="Listaszerbekezds"/>
        <w:numPr>
          <w:ilvl w:val="0"/>
          <w:numId w:val="2"/>
        </w:numPr>
      </w:pPr>
      <w:r>
        <w:t xml:space="preserve">Törvény </w:t>
      </w:r>
    </w:p>
    <w:p w:rsidR="00773A5B" w:rsidRDefault="006535B4">
      <w:r>
        <w:t xml:space="preserve">Együtt tanulmányozzuk Isten Igéjét, hogy a szövegtől az igehirdetésig, a Biblia világától a mi világunkig eljussunk. </w:t>
      </w:r>
    </w:p>
    <w:p w:rsidR="00773A5B" w:rsidRDefault="006535B4">
      <w:r>
        <w:t xml:space="preserve">A John </w:t>
      </w:r>
      <w:proofErr w:type="spellStart"/>
      <w:r>
        <w:t>Stott</w:t>
      </w:r>
      <w:proofErr w:type="spellEnd"/>
      <w:r>
        <w:t xml:space="preserve"> alapította Langham </w:t>
      </w:r>
      <w:proofErr w:type="spellStart"/>
      <w:r>
        <w:t>Preaching</w:t>
      </w:r>
      <w:proofErr w:type="spellEnd"/>
      <w:r>
        <w:t xml:space="preserve"> (</w:t>
      </w:r>
      <w:hyperlink r:id="rId6">
        <w:r>
          <w:rPr>
            <w:rStyle w:val="Internet-hivatkozs"/>
          </w:rPr>
          <w:t>www.langham.org</w:t>
        </w:r>
      </w:hyperlink>
      <w:r>
        <w:t xml:space="preserve">) támogatásával és vezetésével ez egy 3-éves képzés első szemináriuma lesz, amelyet Mark </w:t>
      </w:r>
      <w:proofErr w:type="spellStart"/>
      <w:r>
        <w:t>Meynell</w:t>
      </w:r>
      <w:proofErr w:type="spellEnd"/>
      <w:r>
        <w:t xml:space="preserve"> (UK) fog vezetni. Évi 1 műhelyt tervezünk 3 éven át, melyek munkája egymásra épül. Ezeken tanulni fogunk arról, hogyan prédikáljunk az Ó- és Újszövetségről, a különböző bibliai műfajokról.</w:t>
      </w:r>
    </w:p>
    <w:p w:rsidR="00773A5B" w:rsidRDefault="006535B4">
      <w:r>
        <w:t>Ha szeretnéd elsajátítani a „Biblia-tanulmányozó” igehirdetést (</w:t>
      </w:r>
      <w:proofErr w:type="spellStart"/>
      <w:r>
        <w:rPr>
          <w:i/>
        </w:rPr>
        <w:t>expository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preaching</w:t>
      </w:r>
      <w:proofErr w:type="spellEnd"/>
      <w:r>
        <w:t>) ökumenikus környezetben, vagy ha szeretnél jobb igehirdető lenni, szeretettel várunk.</w:t>
      </w:r>
    </w:p>
    <w:p w:rsidR="00773A5B" w:rsidRDefault="006535B4">
      <w:r>
        <w:rPr>
          <w:b/>
        </w:rPr>
        <w:t>Jelentkezési határidő</w:t>
      </w:r>
      <w:r w:rsidR="001C0A0B">
        <w:t>: 2017. november 30.</w:t>
      </w:r>
    </w:p>
    <w:p w:rsidR="003114DD" w:rsidRDefault="006535B4" w:rsidP="005C405E">
      <w:pPr>
        <w:rPr>
          <w:rFonts w:ascii="Garamond" w:hAnsi="Garamond"/>
          <w:b/>
        </w:rPr>
      </w:pPr>
      <w:r>
        <w:rPr>
          <w:b/>
        </w:rPr>
        <w:t>Részvételi díj</w:t>
      </w:r>
      <w:r w:rsidR="005C405E">
        <w:rPr>
          <w:b/>
        </w:rPr>
        <w:t xml:space="preserve"> a református résztvevők számára</w:t>
      </w:r>
      <w:r>
        <w:t xml:space="preserve">: </w:t>
      </w:r>
      <w:r w:rsidR="005C405E">
        <w:t xml:space="preserve">5.000.- Ft, mely átutalással fizetendő a </w:t>
      </w:r>
      <w:r w:rsidR="005C405E" w:rsidRPr="00883F9A">
        <w:rPr>
          <w:rFonts w:ascii="Garamond" w:hAnsi="Garamond"/>
          <w:b/>
        </w:rPr>
        <w:t>Magyarországi Református Egyház</w:t>
      </w:r>
      <w:r w:rsidR="005C405E">
        <w:rPr>
          <w:rFonts w:ascii="Garamond" w:hAnsi="Garamond"/>
          <w:b/>
        </w:rPr>
        <w:t xml:space="preserve"> bankszámlaszámára: </w:t>
      </w:r>
      <w:r w:rsidR="005C405E" w:rsidRPr="00883F9A">
        <w:rPr>
          <w:rFonts w:ascii="Garamond" w:hAnsi="Garamond"/>
          <w:b/>
        </w:rPr>
        <w:t>11100104-19024048-36000001</w:t>
      </w:r>
      <w:r w:rsidR="003114DD">
        <w:rPr>
          <w:rFonts w:ascii="Garamond" w:hAnsi="Garamond"/>
          <w:b/>
        </w:rPr>
        <w:t xml:space="preserve">. </w:t>
      </w:r>
    </w:p>
    <w:p w:rsidR="005C405E" w:rsidRPr="005C405E" w:rsidRDefault="005C405E" w:rsidP="005C405E">
      <w:r w:rsidRPr="005C405E">
        <w:t>A megjegyzés rovatban kérjük feltüntetni: név, igehirdető műhely</w:t>
      </w:r>
    </w:p>
    <w:p w:rsidR="00773A5B" w:rsidRDefault="006535B4">
      <w:r>
        <w:rPr>
          <w:b/>
        </w:rPr>
        <w:t xml:space="preserve">Jelentkezni a mellékelt űrlap kitöltésével lehet. </w:t>
      </w:r>
      <w:r>
        <w:t xml:space="preserve">A kitöltött jelentkezési lapot a lap alján megadott elérhetőségekre várjuk vissza. </w:t>
      </w:r>
    </w:p>
    <w:p w:rsidR="00773A5B" w:rsidRDefault="006535B4">
      <w:r>
        <w:t>Ha telefonon szeretnél érdeklődni, a következő számon tudunk tájékoztatást adni:</w:t>
      </w:r>
    </w:p>
    <w:p w:rsidR="00773A5B" w:rsidRDefault="00B72E9F">
      <w:pPr>
        <w:rPr>
          <w:rStyle w:val="object"/>
          <w:rFonts w:cs="Times New Roman"/>
          <w:color w:val="005A95"/>
          <w:szCs w:val="24"/>
          <w:shd w:val="clear" w:color="auto" w:fill="FFFFFF"/>
        </w:rPr>
      </w:pPr>
      <w:hyperlink r:id="rId7">
        <w:r w:rsidR="006535B4">
          <w:rPr>
            <w:rStyle w:val="Internet-hivatkozs"/>
            <w:rFonts w:cs="Times New Roman"/>
            <w:color w:val="005A95"/>
            <w:szCs w:val="24"/>
            <w:shd w:val="clear" w:color="auto" w:fill="FFFFFF"/>
          </w:rPr>
          <w:t>+</w:t>
        </w:r>
        <w:proofErr w:type="gramStart"/>
        <w:r w:rsidR="006535B4">
          <w:rPr>
            <w:rStyle w:val="Internet-hivatkozs"/>
            <w:rFonts w:cs="Times New Roman"/>
            <w:color w:val="005A95"/>
            <w:szCs w:val="24"/>
            <w:shd w:val="clear" w:color="auto" w:fill="FFFFFF"/>
          </w:rPr>
          <w:t>36(</w:t>
        </w:r>
        <w:proofErr w:type="gramEnd"/>
        <w:r w:rsidR="006535B4">
          <w:rPr>
            <w:rStyle w:val="Internet-hivatkozs"/>
            <w:rFonts w:cs="Times New Roman"/>
            <w:color w:val="005A95"/>
            <w:szCs w:val="24"/>
            <w:shd w:val="clear" w:color="auto" w:fill="FFFFFF"/>
          </w:rPr>
          <w:t>1)343 7870</w:t>
        </w:r>
      </w:hyperlink>
      <w:r w:rsidR="006535B4">
        <w:rPr>
          <w:rStyle w:val="object"/>
          <w:rFonts w:cs="Times New Roman"/>
          <w:color w:val="005A95"/>
          <w:szCs w:val="24"/>
          <w:shd w:val="clear" w:color="auto" w:fill="FFFFFF"/>
        </w:rPr>
        <w:t xml:space="preserve"> 117-es mellék / MRE Missziói Iroda</w:t>
      </w:r>
    </w:p>
    <w:sectPr w:rsidR="00773A5B" w:rsidSect="000D706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A3"/>
    <w:multiLevelType w:val="multilevel"/>
    <w:tmpl w:val="E9B6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D1328"/>
    <w:multiLevelType w:val="multilevel"/>
    <w:tmpl w:val="326EEC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10171D"/>
    <w:multiLevelType w:val="multilevel"/>
    <w:tmpl w:val="BC1E4810"/>
    <w:lvl w:ilvl="0">
      <w:start w:val="1"/>
      <w:numFmt w:val="decimal"/>
      <w:pStyle w:val="Cmsor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5B"/>
    <w:rsid w:val="00040B94"/>
    <w:rsid w:val="000D7066"/>
    <w:rsid w:val="001548D9"/>
    <w:rsid w:val="001C0A0B"/>
    <w:rsid w:val="0027232F"/>
    <w:rsid w:val="003114DD"/>
    <w:rsid w:val="005C405E"/>
    <w:rsid w:val="006535B4"/>
    <w:rsid w:val="00773A5B"/>
    <w:rsid w:val="00B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086B-449C-4619-8167-95B7B59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B48"/>
    <w:pPr>
      <w:suppressAutoHyphens/>
      <w:spacing w:after="160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autoRedefine/>
    <w:uiPriority w:val="9"/>
    <w:qFormat/>
    <w:rsid w:val="00016559"/>
    <w:pPr>
      <w:keepNext/>
      <w:keepLines/>
      <w:numPr>
        <w:numId w:val="1"/>
      </w:numPr>
      <w:spacing w:before="240" w:after="0"/>
      <w:outlineLvl w:val="0"/>
    </w:pPr>
    <w:rPr>
      <w:color w:val="2E74B5"/>
      <w:sz w:val="36"/>
      <w:szCs w:val="32"/>
    </w:rPr>
  </w:style>
  <w:style w:type="paragraph" w:styleId="Cmsor2">
    <w:name w:val="heading 2"/>
    <w:basedOn w:val="Norml"/>
    <w:link w:val="Cmsor2Char"/>
    <w:autoRedefine/>
    <w:qFormat/>
    <w:rsid w:val="003E52FB"/>
    <w:pPr>
      <w:keepNext/>
      <w:spacing w:before="240" w:after="60" w:line="240" w:lineRule="auto"/>
      <w:outlineLvl w:val="1"/>
    </w:pPr>
    <w:rPr>
      <w:rFonts w:eastAsia="Times New Roman" w:cs="Arial"/>
      <w:bCs/>
      <w:i/>
      <w:iCs/>
      <w:sz w:val="28"/>
      <w:szCs w:val="24"/>
      <w:lang w:val="en-GB" w:eastAsia="en-GB"/>
    </w:rPr>
  </w:style>
  <w:style w:type="paragraph" w:styleId="Cmsor3">
    <w:name w:val="heading 3"/>
    <w:basedOn w:val="Norml"/>
    <w:link w:val="Cmsor3Char"/>
    <w:autoRedefine/>
    <w:uiPriority w:val="9"/>
    <w:unhideWhenUsed/>
    <w:qFormat/>
    <w:rsid w:val="003E52FB"/>
    <w:pPr>
      <w:keepNext/>
      <w:spacing w:before="240" w:after="60" w:line="240" w:lineRule="auto"/>
      <w:outlineLvl w:val="2"/>
    </w:pPr>
    <w:rPr>
      <w:rFonts w:ascii="Calibri" w:hAnsi="Calibri"/>
      <w:b/>
      <w:bCs/>
      <w:sz w:val="26"/>
      <w:szCs w:val="26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6559"/>
    <w:rPr>
      <w:rFonts w:ascii="Times New Roman" w:hAnsi="Times New Roman"/>
      <w:color w:val="2E74B5"/>
      <w:sz w:val="36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43519"/>
    <w:rPr>
      <w:rFonts w:ascii="Times New Roman" w:hAnsi="Times New Roman"/>
      <w:spacing w:val="-10"/>
      <w:sz w:val="56"/>
      <w:szCs w:val="56"/>
    </w:rPr>
  </w:style>
  <w:style w:type="character" w:customStyle="1" w:styleId="Cmsor2Char">
    <w:name w:val="Címsor 2 Char"/>
    <w:basedOn w:val="Bekezdsalapbettpusa"/>
    <w:link w:val="Cmsor2"/>
    <w:rsid w:val="003E52FB"/>
    <w:rPr>
      <w:rFonts w:ascii="Times New Roman" w:eastAsia="Times New Roman" w:hAnsi="Times New Roman" w:cs="Arial"/>
      <w:bCs/>
      <w:i/>
      <w:iCs/>
      <w:sz w:val="28"/>
      <w:szCs w:val="24"/>
      <w:lang w:val="en-GB"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E52FB"/>
    <w:rPr>
      <w:b/>
      <w:bCs/>
      <w:sz w:val="26"/>
      <w:szCs w:val="26"/>
      <w:lang w:val="en-GB" w:eastAsia="en-GB"/>
    </w:rPr>
  </w:style>
  <w:style w:type="character" w:customStyle="1" w:styleId="IdzetChar">
    <w:name w:val="Idézet Char"/>
    <w:basedOn w:val="Bekezdsalapbettpusa"/>
    <w:link w:val="Idzet"/>
    <w:uiPriority w:val="29"/>
    <w:rsid w:val="00E566DC"/>
    <w:rPr>
      <w:rFonts w:ascii="Times New Roman" w:hAnsi="Times New Roman"/>
      <w:iCs/>
      <w:color w:val="404040"/>
    </w:rPr>
  </w:style>
  <w:style w:type="character" w:customStyle="1" w:styleId="Internet-hivatkozs">
    <w:name w:val="Internet-hivatkozás"/>
    <w:basedOn w:val="Bekezdsalapbettpusa"/>
    <w:uiPriority w:val="99"/>
    <w:unhideWhenUsed/>
    <w:rsid w:val="0012666C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18D9"/>
    <w:rPr>
      <w:color w:val="954F72"/>
      <w:u w:val="single"/>
    </w:rPr>
  </w:style>
  <w:style w:type="character" w:customStyle="1" w:styleId="apple-converted-space">
    <w:name w:val="apple-converted-space"/>
    <w:basedOn w:val="Bekezdsalapbettpusa"/>
    <w:rsid w:val="008C5B28"/>
  </w:style>
  <w:style w:type="character" w:customStyle="1" w:styleId="object">
    <w:name w:val="object"/>
    <w:basedOn w:val="Bekezdsalapbettpusa"/>
    <w:rsid w:val="008C5B28"/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Cm">
    <w:name w:val="Title"/>
    <w:basedOn w:val="Norml"/>
    <w:link w:val="CmChar"/>
    <w:autoRedefine/>
    <w:uiPriority w:val="10"/>
    <w:qFormat/>
    <w:rsid w:val="00943519"/>
    <w:pPr>
      <w:spacing w:after="240" w:line="240" w:lineRule="auto"/>
      <w:contextualSpacing/>
      <w:jc w:val="center"/>
    </w:pPr>
    <w:rPr>
      <w:spacing w:val="-10"/>
      <w:sz w:val="56"/>
      <w:szCs w:val="56"/>
    </w:rPr>
  </w:style>
  <w:style w:type="paragraph" w:styleId="Idzet">
    <w:name w:val="Quote"/>
    <w:basedOn w:val="Norml"/>
    <w:link w:val="IdzetChar"/>
    <w:uiPriority w:val="29"/>
    <w:qFormat/>
    <w:rsid w:val="00E566DC"/>
    <w:pPr>
      <w:spacing w:before="200"/>
      <w:ind w:left="864" w:right="864"/>
    </w:pPr>
    <w:rPr>
      <w:iCs/>
      <w:color w:val="404040"/>
      <w:sz w:val="22"/>
    </w:rPr>
  </w:style>
  <w:style w:type="paragraph" w:styleId="Listaszerbekezds">
    <w:name w:val="List Paragraph"/>
    <w:basedOn w:val="Norml"/>
    <w:uiPriority w:val="34"/>
    <w:qFormat/>
    <w:rsid w:val="00F9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+36(1)343%207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egyesi.beata\Downloads\www.langham.org" TargetMode="External"/><Relationship Id="rId5" Type="http://schemas.openxmlformats.org/officeDocument/2006/relationships/hyperlink" Target="http://www.sdghotel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czövek tamás</dc:creator>
  <cp:lastModifiedBy>Ferentzi Anna</cp:lastModifiedBy>
  <cp:revision>2</cp:revision>
  <dcterms:created xsi:type="dcterms:W3CDTF">2017-10-25T09:40:00Z</dcterms:created>
  <dcterms:modified xsi:type="dcterms:W3CDTF">2017-10-25T09:40:00Z</dcterms:modified>
  <dc:language>hu-HU</dc:language>
</cp:coreProperties>
</file>